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8" w:rsidRDefault="003C1801">
      <w:bookmarkStart w:id="0" w:name="_GoBack"/>
      <w:bookmarkEnd w:id="0"/>
      <w:r w:rsidRPr="003C1801">
        <w:rPr>
          <w:noProof/>
          <w:lang w:eastAsia="en-CA"/>
        </w:rPr>
        <w:drawing>
          <wp:inline distT="0" distB="0" distL="0" distR="0">
            <wp:extent cx="1085850" cy="108585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90887">
        <w:tab/>
      </w:r>
      <w:r>
        <w:tab/>
      </w:r>
      <w:r>
        <w:tab/>
      </w:r>
      <w:r>
        <w:tab/>
      </w:r>
    </w:p>
    <w:p w:rsidR="003C1801" w:rsidRDefault="003C1801" w:rsidP="00A169C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Prize: Poster Presentation Criteria</w:t>
      </w:r>
    </w:p>
    <w:p w:rsidR="003C1801" w:rsidRDefault="003C1801" w:rsidP="003C18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Scientific content (70 points)</w:t>
      </w:r>
    </w:p>
    <w:p w:rsidR="003C1801" w:rsidRDefault="003C1801" w:rsidP="003C18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 (10 points) Well written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accurately represents poster content</w:t>
      </w:r>
    </w:p>
    <w:p w:rsidR="003C1801" w:rsidRDefault="003C1801" w:rsidP="003C18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and Introduction (10 points) Appropriate, clear, </w:t>
      </w:r>
      <w:r w:rsidR="00EF02B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engaging</w:t>
      </w:r>
    </w:p>
    <w:p w:rsidR="003C1801" w:rsidRDefault="003C1801" w:rsidP="003C18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/ Materials (15 points) Clearly described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appropriate study design and approach to problem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innovative</w:t>
      </w:r>
    </w:p>
    <w:p w:rsidR="003C1801" w:rsidRDefault="003C1801" w:rsidP="003C18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(20 points) Appropriate analysis</w:t>
      </w:r>
    </w:p>
    <w:p w:rsidR="00290887" w:rsidRDefault="003C1801" w:rsidP="003C18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/ Conclusion (15 points) Clearly stated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supported by results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significance to field of study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future directions</w:t>
      </w:r>
    </w:p>
    <w:p w:rsidR="00290887" w:rsidRPr="00290887" w:rsidRDefault="00290887" w:rsidP="00290887">
      <w:pPr>
        <w:spacing w:after="0"/>
        <w:rPr>
          <w:rFonts w:ascii="Arial" w:hAnsi="Arial" w:cs="Arial"/>
          <w:sz w:val="24"/>
          <w:szCs w:val="24"/>
        </w:rPr>
      </w:pPr>
    </w:p>
    <w:p w:rsidR="003C1801" w:rsidRDefault="00290887" w:rsidP="002908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Display (30 points)</w:t>
      </w:r>
      <w:r w:rsidR="003C1801" w:rsidRPr="00290887">
        <w:rPr>
          <w:rFonts w:ascii="Arial" w:hAnsi="Arial" w:cs="Arial"/>
          <w:sz w:val="24"/>
          <w:szCs w:val="24"/>
        </w:rPr>
        <w:t xml:space="preserve">     </w:t>
      </w:r>
    </w:p>
    <w:p w:rsidR="00290887" w:rsidRDefault="00290887" w:rsidP="002908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(10 points) Logical order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clearly writte</w:t>
      </w:r>
      <w:r w:rsidR="00EF02B1">
        <w:rPr>
          <w:rFonts w:ascii="Arial" w:hAnsi="Arial" w:cs="Arial"/>
          <w:sz w:val="24"/>
          <w:szCs w:val="24"/>
        </w:rPr>
        <w:t xml:space="preserve">n; </w:t>
      </w:r>
      <w:r>
        <w:rPr>
          <w:rFonts w:ascii="Arial" w:hAnsi="Arial" w:cs="Arial"/>
          <w:sz w:val="24"/>
          <w:szCs w:val="24"/>
        </w:rPr>
        <w:t>appropriate amount of material for space</w:t>
      </w:r>
    </w:p>
    <w:p w:rsidR="00290887" w:rsidRDefault="00290887" w:rsidP="002908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Graphics and Presentation (20 points) Overall visual appeal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good colour scheme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text appropriate size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proofed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appropriate use of figures / tables / references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good flow from section to section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questions clearly answered.</w:t>
      </w:r>
    </w:p>
    <w:p w:rsidR="00A169CA" w:rsidRDefault="00A169CA" w:rsidP="00A169CA">
      <w:pPr>
        <w:spacing w:after="0"/>
        <w:rPr>
          <w:rFonts w:ascii="Arial" w:hAnsi="Arial" w:cs="Arial"/>
          <w:sz w:val="24"/>
          <w:szCs w:val="24"/>
        </w:rPr>
      </w:pPr>
    </w:p>
    <w:p w:rsidR="00A169CA" w:rsidRPr="001225B8" w:rsidRDefault="00A169CA" w:rsidP="00A169CA">
      <w:pPr>
        <w:spacing w:after="0"/>
        <w:rPr>
          <w:rFonts w:ascii="Arial" w:hAnsi="Arial" w:cs="Arial"/>
          <w:sz w:val="28"/>
          <w:szCs w:val="28"/>
        </w:rPr>
      </w:pPr>
      <w:r w:rsidRPr="001225B8">
        <w:rPr>
          <w:rFonts w:ascii="Arial" w:hAnsi="Arial" w:cs="Arial"/>
          <w:sz w:val="28"/>
          <w:szCs w:val="28"/>
        </w:rPr>
        <w:t>President’s Prize: Oral Presentation Criteria</w:t>
      </w:r>
    </w:p>
    <w:p w:rsidR="00A169CA" w:rsidRDefault="00A169CA" w:rsidP="00A169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Scientific content (60 points)</w:t>
      </w:r>
    </w:p>
    <w:p w:rsidR="00A169CA" w:rsidRDefault="00A169CA" w:rsidP="00A169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and Introduction (10 points) Appropriate, clear, </w:t>
      </w:r>
      <w:r w:rsidR="00EF02B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engaging</w:t>
      </w:r>
    </w:p>
    <w:p w:rsidR="00A169CA" w:rsidRDefault="00A169CA" w:rsidP="00A169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/ Materials (15 points) Clearly described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appropriate study design and approach to problem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innovative</w:t>
      </w:r>
    </w:p>
    <w:p w:rsidR="00A169CA" w:rsidRDefault="00A169CA" w:rsidP="00A169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(20 points) Appropriate analysis</w:t>
      </w:r>
    </w:p>
    <w:p w:rsidR="00A169CA" w:rsidRDefault="00A169CA" w:rsidP="00A169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/ Conclusion (15 points) Clearly stated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supported by results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significance to field of study</w:t>
      </w:r>
      <w:r w:rsidR="00EF02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future directions</w:t>
      </w:r>
    </w:p>
    <w:p w:rsidR="00A169CA" w:rsidRDefault="00A169CA" w:rsidP="00A169CA">
      <w:pPr>
        <w:spacing w:after="0"/>
        <w:rPr>
          <w:rFonts w:ascii="Arial" w:hAnsi="Arial" w:cs="Arial"/>
          <w:sz w:val="24"/>
          <w:szCs w:val="24"/>
        </w:rPr>
      </w:pPr>
    </w:p>
    <w:p w:rsidR="00A169CA" w:rsidRDefault="00A169CA" w:rsidP="00A169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(40 points)</w:t>
      </w:r>
      <w:r w:rsidRPr="00290887">
        <w:rPr>
          <w:rFonts w:ascii="Arial" w:hAnsi="Arial" w:cs="Arial"/>
          <w:sz w:val="24"/>
          <w:szCs w:val="24"/>
        </w:rPr>
        <w:t xml:space="preserve">     </w:t>
      </w:r>
    </w:p>
    <w:p w:rsidR="00EF02B1" w:rsidRDefault="00A169CA" w:rsidP="00A169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F02B1">
        <w:rPr>
          <w:rFonts w:ascii="Arial" w:hAnsi="Arial" w:cs="Arial"/>
          <w:sz w:val="24"/>
          <w:szCs w:val="24"/>
        </w:rPr>
        <w:t>Organization (10 points) Logical order</w:t>
      </w:r>
      <w:r w:rsidR="00EF02B1">
        <w:rPr>
          <w:rFonts w:ascii="Arial" w:hAnsi="Arial" w:cs="Arial"/>
          <w:sz w:val="24"/>
          <w:szCs w:val="24"/>
        </w:rPr>
        <w:t>; good flow between sections</w:t>
      </w:r>
    </w:p>
    <w:p w:rsidR="00EF02B1" w:rsidRDefault="00A169CA" w:rsidP="00A169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F02B1">
        <w:rPr>
          <w:rFonts w:ascii="Arial" w:hAnsi="Arial" w:cs="Arial"/>
          <w:sz w:val="24"/>
          <w:szCs w:val="24"/>
        </w:rPr>
        <w:t>Graphic</w:t>
      </w:r>
      <w:r w:rsidR="00EF02B1" w:rsidRPr="00EF02B1">
        <w:rPr>
          <w:rFonts w:ascii="Arial" w:hAnsi="Arial" w:cs="Arial"/>
          <w:sz w:val="24"/>
          <w:szCs w:val="24"/>
        </w:rPr>
        <w:t xml:space="preserve">s </w:t>
      </w:r>
      <w:r w:rsidR="00EF02B1">
        <w:rPr>
          <w:rFonts w:ascii="Arial" w:hAnsi="Arial" w:cs="Arial"/>
          <w:sz w:val="24"/>
          <w:szCs w:val="24"/>
        </w:rPr>
        <w:t>(15</w:t>
      </w:r>
      <w:r w:rsidRPr="00EF02B1">
        <w:rPr>
          <w:rFonts w:ascii="Arial" w:hAnsi="Arial" w:cs="Arial"/>
          <w:sz w:val="24"/>
          <w:szCs w:val="24"/>
        </w:rPr>
        <w:t xml:space="preserve"> points) Overall visual appeal</w:t>
      </w:r>
      <w:r w:rsidR="00EF02B1">
        <w:rPr>
          <w:rFonts w:ascii="Arial" w:hAnsi="Arial" w:cs="Arial"/>
          <w:sz w:val="24"/>
          <w:szCs w:val="24"/>
        </w:rPr>
        <w:t xml:space="preserve">; </w:t>
      </w:r>
      <w:r w:rsidRPr="00EF02B1">
        <w:rPr>
          <w:rFonts w:ascii="Arial" w:hAnsi="Arial" w:cs="Arial"/>
          <w:sz w:val="24"/>
          <w:szCs w:val="24"/>
        </w:rPr>
        <w:t>good colour scheme</w:t>
      </w:r>
      <w:r w:rsidR="00EF02B1">
        <w:rPr>
          <w:rFonts w:ascii="Arial" w:hAnsi="Arial" w:cs="Arial"/>
          <w:sz w:val="24"/>
          <w:szCs w:val="24"/>
        </w:rPr>
        <w:t xml:space="preserve">; </w:t>
      </w:r>
      <w:r w:rsidRPr="00EF02B1">
        <w:rPr>
          <w:rFonts w:ascii="Arial" w:hAnsi="Arial" w:cs="Arial"/>
          <w:sz w:val="24"/>
          <w:szCs w:val="24"/>
        </w:rPr>
        <w:t>text appropriate size</w:t>
      </w:r>
      <w:r w:rsidR="00EF02B1">
        <w:rPr>
          <w:rFonts w:ascii="Arial" w:hAnsi="Arial" w:cs="Arial"/>
          <w:sz w:val="24"/>
          <w:szCs w:val="24"/>
        </w:rPr>
        <w:t xml:space="preserve">; </w:t>
      </w:r>
      <w:r w:rsidRPr="00EF02B1">
        <w:rPr>
          <w:rFonts w:ascii="Arial" w:hAnsi="Arial" w:cs="Arial"/>
          <w:sz w:val="24"/>
          <w:szCs w:val="24"/>
        </w:rPr>
        <w:t>proofed</w:t>
      </w:r>
      <w:r w:rsidR="00EF02B1">
        <w:rPr>
          <w:rFonts w:ascii="Arial" w:hAnsi="Arial" w:cs="Arial"/>
          <w:sz w:val="24"/>
          <w:szCs w:val="24"/>
        </w:rPr>
        <w:t xml:space="preserve">; </w:t>
      </w:r>
      <w:r w:rsidRPr="00EF02B1">
        <w:rPr>
          <w:rFonts w:ascii="Arial" w:hAnsi="Arial" w:cs="Arial"/>
          <w:sz w:val="24"/>
          <w:szCs w:val="24"/>
        </w:rPr>
        <w:t xml:space="preserve">appropriate use </w:t>
      </w:r>
      <w:r w:rsidR="00EF02B1">
        <w:rPr>
          <w:rFonts w:ascii="Arial" w:hAnsi="Arial" w:cs="Arial"/>
          <w:sz w:val="24"/>
          <w:szCs w:val="24"/>
        </w:rPr>
        <w:t>of figures / tables</w:t>
      </w:r>
    </w:p>
    <w:p w:rsidR="00EF02B1" w:rsidRPr="00EF02B1" w:rsidRDefault="00EF02B1" w:rsidP="00A169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Delivery (15 points) Good volume, speed and eye contact; enthusiastic / engaging style; appropriate amount of material covered; clear answers to questions  </w:t>
      </w:r>
    </w:p>
    <w:sectPr w:rsidR="00EF02B1" w:rsidRPr="00EF0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D2C"/>
    <w:multiLevelType w:val="hybridMultilevel"/>
    <w:tmpl w:val="97E6B9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666"/>
    <w:multiLevelType w:val="hybridMultilevel"/>
    <w:tmpl w:val="3E56BE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07A9"/>
    <w:multiLevelType w:val="hybridMultilevel"/>
    <w:tmpl w:val="3E56BE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2346"/>
    <w:multiLevelType w:val="hybridMultilevel"/>
    <w:tmpl w:val="F5C07F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2CB2"/>
    <w:multiLevelType w:val="hybridMultilevel"/>
    <w:tmpl w:val="F5C07F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81"/>
    <w:multiLevelType w:val="hybridMultilevel"/>
    <w:tmpl w:val="97E6B9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01"/>
    <w:rsid w:val="000A3D53"/>
    <w:rsid w:val="001225B8"/>
    <w:rsid w:val="00290887"/>
    <w:rsid w:val="002C6528"/>
    <w:rsid w:val="003C1801"/>
    <w:rsid w:val="00A169CA"/>
    <w:rsid w:val="00B02098"/>
    <w:rsid w:val="00D077B0"/>
    <w:rsid w:val="00EF02B1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C5D3-0931-4340-B965-14F9F52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Hannah (OMAFRA)</dc:creator>
  <cp:lastModifiedBy>Antonia Guidotti</cp:lastModifiedBy>
  <cp:revision>2</cp:revision>
  <dcterms:created xsi:type="dcterms:W3CDTF">2018-10-16T14:40:00Z</dcterms:created>
  <dcterms:modified xsi:type="dcterms:W3CDTF">2018-10-16T14:40:00Z</dcterms:modified>
</cp:coreProperties>
</file>